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承德市市属国有企业负责人2020年度薪酬信息披露表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企业名称：承德塞罕坝生态开发集团有限公司                                      单位：万元</w:t>
      </w:r>
    </w:p>
    <w:tbl>
      <w:tblPr>
        <w:tblStyle w:val="3"/>
        <w:tblW w:w="15658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15"/>
        <w:gridCol w:w="1020"/>
        <w:gridCol w:w="840"/>
        <w:gridCol w:w="851"/>
        <w:gridCol w:w="907"/>
        <w:gridCol w:w="998"/>
        <w:gridCol w:w="921"/>
        <w:gridCol w:w="824"/>
        <w:gridCol w:w="833"/>
        <w:gridCol w:w="1068"/>
        <w:gridCol w:w="1132"/>
        <w:gridCol w:w="942"/>
        <w:gridCol w:w="1036"/>
        <w:gridCol w:w="84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任职起止时间</w:t>
            </w:r>
          </w:p>
        </w:tc>
        <w:tc>
          <w:tcPr>
            <w:tcW w:w="12478" w:type="dxa"/>
            <w:gridSpan w:val="1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2020年度企业负责人薪酬分配收入水平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1" w:type="dxa"/>
            <w:gridSpan w:val="6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年度薪酬（税前）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福利性待遇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年薪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绩效年薪</w:t>
            </w:r>
          </w:p>
        </w:tc>
        <w:tc>
          <w:tcPr>
            <w:tcW w:w="99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任期激励收入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政府津贴</w:t>
            </w:r>
          </w:p>
        </w:tc>
        <w:tc>
          <w:tcPr>
            <w:tcW w:w="824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其他收入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基本养老保险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基本医疗保险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企业年金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补充医疗保险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住房公积金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其他福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5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谭赋</w:t>
            </w:r>
          </w:p>
        </w:tc>
        <w:tc>
          <w:tcPr>
            <w:tcW w:w="1215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董事长</w:t>
            </w:r>
          </w:p>
        </w:tc>
        <w:tc>
          <w:tcPr>
            <w:tcW w:w="1020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2019.7</w:t>
            </w:r>
          </w:p>
        </w:tc>
        <w:tc>
          <w:tcPr>
            <w:tcW w:w="840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31.72</w:t>
            </w:r>
          </w:p>
        </w:tc>
        <w:tc>
          <w:tcPr>
            <w:tcW w:w="851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11.54</w:t>
            </w:r>
          </w:p>
        </w:tc>
        <w:tc>
          <w:tcPr>
            <w:tcW w:w="907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14.03</w:t>
            </w:r>
          </w:p>
        </w:tc>
        <w:tc>
          <w:tcPr>
            <w:tcW w:w="998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6.15</w:t>
            </w:r>
          </w:p>
        </w:tc>
        <w:tc>
          <w:tcPr>
            <w:tcW w:w="921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1.36</w:t>
            </w:r>
          </w:p>
        </w:tc>
        <w:tc>
          <w:tcPr>
            <w:tcW w:w="1132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1.99</w:t>
            </w:r>
          </w:p>
        </w:tc>
        <w:tc>
          <w:tcPr>
            <w:tcW w:w="1277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5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闫晓军</w:t>
            </w: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1020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2019.7</w:t>
            </w:r>
          </w:p>
        </w:tc>
        <w:tc>
          <w:tcPr>
            <w:tcW w:w="840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28.55</w:t>
            </w:r>
          </w:p>
        </w:tc>
        <w:tc>
          <w:tcPr>
            <w:tcW w:w="851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10.39</w:t>
            </w:r>
          </w:p>
        </w:tc>
        <w:tc>
          <w:tcPr>
            <w:tcW w:w="907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12.63</w:t>
            </w:r>
          </w:p>
        </w:tc>
        <w:tc>
          <w:tcPr>
            <w:tcW w:w="998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5.53</w:t>
            </w:r>
          </w:p>
        </w:tc>
        <w:tc>
          <w:tcPr>
            <w:tcW w:w="921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24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45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rPr>
                <w:rFonts w:hint="default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4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624CD"/>
    <w:rsid w:val="1C834813"/>
    <w:rsid w:val="275624CD"/>
    <w:rsid w:val="5F4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212</Characters>
  <Lines>0</Lines>
  <Paragraphs>0</Paragraphs>
  <TotalTime>14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2022-03-30T01:22:00Z</dcterms:created>
  <dc:creator>Administrator</dc:creator>
  <cp:lastModifiedBy>爱吃芥末的羊</cp:lastModifiedBy>
  <dcterms:modified xsi:type="dcterms:W3CDTF">2022-03-30T02:27:57Z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5176243BB9A74448B6FA3A22FEA25F3C</vt:lpwstr>
  </property>
</Properties>
</file>